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2028825</wp:posOffset>
                </wp:positionH>
                <wp:positionV relativeFrom="paragraph">
                  <wp:posOffset>123825</wp:posOffset>
                </wp:positionV>
                <wp:extent cx="4629150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159.75pt;margin-top:9.75pt;width:364.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Evaluation</w:t>
      </w:r>
    </w:p>
    <w:p w14:paraId="5C3FA76C" w14:textId="19933548" w:rsidR="005E5B6B" w:rsidRDefault="005E5B6B" w:rsidP="005E5B6B">
      <w:pPr>
        <w:pStyle w:val="Titre2"/>
      </w:pPr>
      <w:r>
        <w:t>Géographie - Chapitre 4 - Déplacements et développement durable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Extraire des informations pertinentes pour répondre à une question. • Nommer, localiser et caractériser des espaces. • Utiliser des cartes analogiques et numériques à différentes échelles, des photographies de paysages ou de lieux. • Justifier.</w:t>
      </w:r>
    </w:p>
    <w:p w14:paraId="5959EFC8" w14:textId="54BD1923" w:rsidR="00F54570" w:rsidRDefault="00F54570" w:rsidP="00F54570">
      <w:pPr>
        <w:spacing w:after="0"/>
      </w:pPr>
      <w:r>
        <w:t xml:space="preserve">Prénom : ________________________________    Date : ________________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Prends du temps pour te relire lorsque tu as fini.</w:t>
      </w:r>
      <w:r>
        <w:rPr>
          <w:noProof/>
        </w:rPr>
        <w:t xml:space="preserve"> </w:t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Observe le graphique 1. Compare l’impact de quatre moyens de transport.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552000" cy="3685500"/>
            <wp:docPr id="1900000004" name="Picture 19000000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_co2_compar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52000" cy="368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Quel moyen de transport émet le moins pour 100 km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Quel moyen de transport émet le plus pour 100 km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Compare la voiture thermique et le TGV avec deux données.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D021B05F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1" behindDoc="0" locked="0" layoutInCell="1" allowOverlap="1" wp14:anchorId="6C05586A" wp14:editId="0F5DFF06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1" name="Grille D A PA 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lle D A PA NA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Observe le schéma 2. Analyse l’organisation du réseau Vélostras.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3676500"/>
            <wp:docPr id="1900000005" name="Picture 19000000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2_velostras_schem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67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Combien de routes radiales et de rocades sont représentées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Quel temps de parcours est annoncé entre le centre et les communes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Explique le rôle différent des radiales et des rocades.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B251BF7D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2" behindDoc="0" locked="0" layoutInCell="1" allowOverlap="1" wp14:anchorId="ECEFF1B9" wp14:editId="10E9295A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2" name="Grille D A PA 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lle D A PA NA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Observe le schéma 3. Explique comment combiner les transports.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263999" cy="3523499"/>
            <wp:docPr id="1900000006" name="Picture 19000000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3_intermodal_hu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523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Remets dans l’ordre : centre, voiture, tram ou bus, parking-relais.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Combien de parkings-relais et de places sont annoncés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Explique comment ce système peut réduire les voitures dans le centre.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Pour un vélo, dans quel ordre faut-il privilégier réemploi, réparation et recyclage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485ACF32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3" behindDoc="0" locked="0" layoutInCell="1" allowOverlap="1" wp14:anchorId="7795D09F" wp14:editId="822F82D0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3" name="Grille D A PA N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ille D A PA NA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