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Français - G2 Le verbe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les capacités à identifier, classer et repérer les variations des classes de mots : déterminant, nom, adjectif, pronom personnel, verbe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les verbes conjugués.</w:t>
      </w:r>
      <w:r>
        <w:rPr>
          <w:noProof/>
        </w:rPr>
        <w:drawing>
          <wp:anchor distT="0" distB="0" distL="114300" distR="114300" simplePos="0" relativeHeight="251700001" behindDoc="0" locked="0" layoutInCell="1" allowOverlap="1" wp14:anchorId="A4D2AD91" wp14:editId="7A6FCCCE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Les enfants observent les étoiles avec leur télescope, dans le noir.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Avant de voler, le pilote vérifie ses instruments.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Lorsque la tempête éclate, le chien aboie.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tous les verbes conjugués du texte.</w:t>
      </w:r>
      <w:r>
        <w:rPr>
          <w:noProof/>
        </w:rPr>
        <w:drawing>
          <wp:anchor distT="0" distB="0" distL="114300" distR="114300" simplePos="0" relativeHeight="251700002" behindDoc="0" locked="0" layoutInCell="1" allowOverlap="1" wp14:anchorId="8524320B" wp14:editId="B6C9F2D8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marquis donne la main à la jeune princesse, et suit le roi. Ils entrent dans une grande salle, où un magnifique repas les attend. À présent, le marquis a toute la confiance du roi, et la princesse rêve de l’épouser. Grâce au Chat Botté, le jeune homme va connaître des jours meilleurs.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Complète avec un verbe conjugué de ton choix.</w:t>
      </w:r>
      <w:r>
        <w:rPr>
          <w:noProof/>
        </w:rPr>
        <w:drawing>
          <wp:anchor distT="0" distB="0" distL="114300" distR="114300" simplePos="0" relativeHeight="251700003" behindDoc="0" locked="0" layoutInCell="1" allowOverlap="1" wp14:anchorId="E54A641C" wp14:editId="3FA8498B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Les enfants ................................ le spectacle de magie.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Les magiciens ................................ de nouveaux tours pour amuser les enfants.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 scientifique ................................ faire une découverte importante.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Grâce à cette machine, je ................................ du temps.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